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346216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</w:t>
      </w:r>
      <w:proofErr w:type="gramStart"/>
      <w:r>
        <w:t>. формирует</w:t>
      </w:r>
      <w:proofErr w:type="gramEnd"/>
      <w:r>
        <w:t xml:space="preserve">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</w:t>
      </w:r>
      <w:proofErr w:type="gramStart"/>
      <w:r>
        <w:t>. в</w:t>
      </w:r>
      <w:proofErr w:type="gramEnd"/>
      <w:r>
        <w:t xml:space="preserve">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</w:t>
      </w:r>
      <w:proofErr w:type="gramStart"/>
      <w:r>
        <w:rPr>
          <w:b w:val="0"/>
          <w:bCs w:val="0"/>
        </w:rPr>
        <w:t>. осуществляет</w:t>
      </w:r>
      <w:proofErr w:type="gramEnd"/>
      <w:r>
        <w:rPr>
          <w:b w:val="0"/>
          <w:bCs w:val="0"/>
        </w:rPr>
        <w:t xml:space="preserve">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</w:t>
      </w:r>
      <w:proofErr w:type="gramStart"/>
      <w:r>
        <w:rPr>
          <w:sz w:val="28"/>
        </w:rPr>
        <w:t>. определяет</w:t>
      </w:r>
      <w:proofErr w:type="gramEnd"/>
      <w:r>
        <w:rPr>
          <w:sz w:val="28"/>
        </w:rPr>
        <w:t xml:space="preserve">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</w:t>
      </w:r>
      <w:proofErr w:type="gramStart"/>
      <w:r>
        <w:rPr>
          <w:sz w:val="28"/>
          <w:szCs w:val="28"/>
        </w:rPr>
        <w:t>. предоставляет</w:t>
      </w:r>
      <w:proofErr w:type="gramEnd"/>
      <w:r>
        <w:rPr>
          <w:sz w:val="28"/>
          <w:szCs w:val="28"/>
        </w:rPr>
        <w:t xml:space="preserve">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Высокая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>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Яндекс.Учебник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 xml:space="preserve"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346216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 xml:space="preserve">) – </w:t>
      </w:r>
      <w:proofErr w:type="gramStart"/>
      <w:r>
        <w:t>Всероссийский  образовательный</w:t>
      </w:r>
      <w:proofErr w:type="gramEnd"/>
      <w:r>
        <w:t xml:space="preserve">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Интерактивные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</w:t>
      </w:r>
      <w:proofErr w:type="gramStart"/>
      <w:r>
        <w:rPr>
          <w:i/>
        </w:rPr>
        <w:t>»)</w:t>
      </w:r>
      <w:r>
        <w:t>направлен</w:t>
      </w:r>
      <w:proofErr w:type="gramEnd"/>
      <w:r>
        <w:t xml:space="preserve">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«Просвещение» – вся школьная программа по литературе на одном сайте </w:t>
      </w:r>
      <w:proofErr w:type="gramStart"/>
      <w:r>
        <w:t>http://bibliotekar.ru/pisateli/index.htm/  –</w:t>
      </w:r>
      <w:proofErr w:type="gramEnd"/>
      <w:r>
        <w:t xml:space="preserve">  «</w:t>
      </w:r>
      <w:proofErr w:type="spellStart"/>
      <w:r>
        <w:t>Библиотекарь.Ру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proofErr w:type="gramStart"/>
      <w:r>
        <w:tab/>
        <w:t>(</w:t>
      </w:r>
      <w:proofErr w:type="gramEnd"/>
      <w:r>
        <w:t>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</w:t>
      </w:r>
      <w:proofErr w:type="gramStart"/>
      <w:r>
        <w:t>»:</w:t>
      </w:r>
      <w:r>
        <w:tab/>
      </w:r>
      <w:proofErr w:type="gramEnd"/>
      <w:r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</w:t>
      </w:r>
      <w:proofErr w:type="gramEnd"/>
      <w:r>
        <w:t xml:space="preserve">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16" w:rsidRDefault="00346216" w:rsidP="00F75F8E">
      <w:r>
        <w:separator/>
      </w:r>
    </w:p>
  </w:endnote>
  <w:endnote w:type="continuationSeparator" w:id="0">
    <w:p w:rsidR="00346216" w:rsidRDefault="00346216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C7F0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C7F0A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C7F0A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A2678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16" w:rsidRDefault="00346216" w:rsidP="00F75F8E">
      <w:r>
        <w:separator/>
      </w:r>
    </w:p>
  </w:footnote>
  <w:footnote w:type="continuationSeparator" w:id="0">
    <w:p w:rsidR="00346216" w:rsidRDefault="00346216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90131"/>
    <w:rsid w:val="00346216"/>
    <w:rsid w:val="003C7F0A"/>
    <w:rsid w:val="007A2678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D771-0961-41C7-A9A0-0DE00875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3</cp:revision>
  <dcterms:created xsi:type="dcterms:W3CDTF">2020-04-09T09:42:00Z</dcterms:created>
  <dcterms:modified xsi:type="dcterms:W3CDTF">2020-04-09T09:42:00Z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